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94" w:lineRule="exact"/>
        <w:rPr>
          <w:rFonts w:hint="default" w:ascii="方正楷体_GBK" w:hAnsi="仿宋" w:eastAsia="方正楷体_GBK" w:cs="仿宋"/>
          <w:kern w:val="2"/>
          <w:sz w:val="28"/>
          <w:szCs w:val="28"/>
          <w:lang w:eastAsia="zh-TW"/>
        </w:rPr>
      </w:pPr>
      <w:r>
        <w:rPr>
          <w:rFonts w:ascii="方正楷体_GBK" w:hAnsi="仿宋" w:eastAsia="方正楷体_GBK" w:cs="仿宋"/>
          <w:kern w:val="2"/>
          <w:sz w:val="32"/>
          <w:szCs w:val="32"/>
          <w:lang w:val="zh-TW" w:eastAsia="zh-TW"/>
        </w:rPr>
        <w:t>附件</w:t>
      </w:r>
      <w:r>
        <w:rPr>
          <w:rFonts w:ascii="方正楷体_GBK" w:hAnsi="仿宋" w:eastAsia="方正楷体_GBK" w:cs="仿宋"/>
          <w:kern w:val="2"/>
          <w:sz w:val="32"/>
          <w:szCs w:val="32"/>
          <w:lang w:eastAsia="zh-TW"/>
        </w:rPr>
        <w:t>1</w:t>
      </w:r>
      <w:r>
        <w:rPr>
          <w:rFonts w:ascii="方正楷体_GBK" w:hAnsi="仿宋" w:eastAsia="方正楷体_GBK" w:cs="仿宋"/>
          <w:kern w:val="2"/>
          <w:sz w:val="32"/>
          <w:szCs w:val="32"/>
          <w:lang w:val="zh-TW" w:eastAsia="zh-TW"/>
        </w:rPr>
        <w:t>：</w:t>
      </w:r>
    </w:p>
    <w:p>
      <w:pPr>
        <w:widowControl w:val="0"/>
        <w:spacing w:line="594" w:lineRule="exact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zh-TW" w:eastAsia="zh-TW"/>
        </w:rPr>
      </w:pP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zh-TW" w:eastAsia="zh-TW"/>
        </w:rPr>
        <w:t>科技成果征集表</w:t>
      </w:r>
    </w:p>
    <w:tbl>
      <w:tblPr>
        <w:tblStyle w:val="7"/>
        <w:tblW w:w="972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1"/>
        <w:gridCol w:w="994"/>
        <w:gridCol w:w="2550"/>
        <w:gridCol w:w="1050"/>
        <w:gridCol w:w="315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>科技成果名称</w:t>
            </w:r>
          </w:p>
        </w:tc>
        <w:tc>
          <w:tcPr>
            <w:tcW w:w="7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default" w:ascii="方正仿宋_GBK" w:hAnsi="仿宋" w:eastAsia="方正仿宋_GBK" w:cs="仿宋"/>
                <w:kern w:val="2"/>
                <w:sz w:val="24"/>
                <w:szCs w:val="24"/>
              </w:rPr>
            </w:pP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>科技成果</w:t>
            </w:r>
          </w:p>
          <w:p>
            <w:pPr>
              <w:widowControl w:val="0"/>
              <w:spacing w:line="240" w:lineRule="exact"/>
              <w:jc w:val="center"/>
              <w:rPr>
                <w:rFonts w:hint="default" w:ascii="方正仿宋_GBK" w:hAnsi="仿宋" w:eastAsia="方正仿宋_GBK" w:cs="仿宋"/>
                <w:kern w:val="2"/>
                <w:sz w:val="24"/>
                <w:szCs w:val="24"/>
              </w:rPr>
            </w:pP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>对接交易意向</w:t>
            </w:r>
          </w:p>
          <w:p>
            <w:pPr>
              <w:widowControl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>（可多选）</w:t>
            </w:r>
          </w:p>
        </w:tc>
        <w:tc>
          <w:tcPr>
            <w:tcW w:w="7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方正仿宋_GBK" w:eastAsia="方正仿宋_GBK"/>
              </w:rPr>
            </w:pP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 xml:space="preserve">成果转化              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>技术转移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>涉及技术领域及产业应用领域</w:t>
            </w:r>
          </w:p>
        </w:tc>
        <w:tc>
          <w:tcPr>
            <w:tcW w:w="7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>技术成熟度</w:t>
            </w:r>
          </w:p>
        </w:tc>
        <w:tc>
          <w:tcPr>
            <w:tcW w:w="7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方正仿宋_GBK" w:eastAsia="方正仿宋_GBK"/>
              </w:rPr>
            </w:pP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 xml:space="preserve">研制阶段  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 xml:space="preserve">中试阶段  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 xml:space="preserve">小批量生产阶段  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>批量生产阶段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>专利状态</w:t>
            </w:r>
          </w:p>
        </w:tc>
        <w:tc>
          <w:tcPr>
            <w:tcW w:w="7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default" w:ascii="方正仿宋_GBK" w:hAnsi="仿宋" w:eastAsia="方正仿宋_GBK" w:cs="仿宋"/>
                <w:kern w:val="2"/>
                <w:sz w:val="24"/>
                <w:szCs w:val="24"/>
                <w:u w:val="single"/>
              </w:rPr>
            </w:pP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>已申请专利         专利申请号：</w:t>
            </w:r>
          </w:p>
          <w:p>
            <w:pPr>
              <w:widowControl w:val="0"/>
              <w:spacing w:line="360" w:lineRule="exact"/>
              <w:jc w:val="both"/>
              <w:rPr>
                <w:rFonts w:hint="default" w:ascii="方正仿宋_GBK" w:hAnsi="仿宋" w:eastAsia="方正仿宋_GBK" w:cs="仿宋"/>
                <w:kern w:val="2"/>
                <w:sz w:val="24"/>
                <w:szCs w:val="24"/>
                <w:u w:val="single"/>
              </w:rPr>
            </w:pP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>已获得专利         专  利  号：</w:t>
            </w:r>
          </w:p>
          <w:p>
            <w:pPr>
              <w:widowControl w:val="0"/>
              <w:spacing w:line="360" w:lineRule="exact"/>
              <w:jc w:val="both"/>
              <w:rPr>
                <w:rFonts w:ascii="方正仿宋_GBK" w:eastAsia="方正仿宋_GBK"/>
              </w:rPr>
            </w:pP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>未申请专利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>成果权属</w:t>
            </w:r>
          </w:p>
        </w:tc>
        <w:tc>
          <w:tcPr>
            <w:tcW w:w="7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方正仿宋_GBK" w:eastAsia="方正仿宋_GBK"/>
              </w:rPr>
            </w:pP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 xml:space="preserve">独占       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 xml:space="preserve">共有      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>其它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>成果来源</w:t>
            </w:r>
          </w:p>
        </w:tc>
        <w:tc>
          <w:tcPr>
            <w:tcW w:w="7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default" w:ascii="方正仿宋_GBK" w:hAnsi="仿宋" w:eastAsia="方正仿宋_GBK" w:cs="仿宋"/>
                <w:kern w:val="2"/>
                <w:sz w:val="24"/>
                <w:szCs w:val="24"/>
              </w:rPr>
            </w:pP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>重点研发计划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 xml:space="preserve">基础研究计划 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 xml:space="preserve">攻关（重点）计划 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 xml:space="preserve">星火计划 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 xml:space="preserve">成果推广 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 xml:space="preserve">火炬计划 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 xml:space="preserve">省（市）级科技计划 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 xml:space="preserve">自立计划 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>横向协作</w:t>
            </w:r>
          </w:p>
          <w:p>
            <w:pPr>
              <w:widowControl w:val="0"/>
              <w:spacing w:line="360" w:lineRule="exact"/>
              <w:jc w:val="both"/>
              <w:rPr>
                <w:rFonts w:ascii="方正仿宋_GBK" w:eastAsia="方正仿宋_GBK"/>
              </w:rPr>
            </w:pP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>其他：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>希望的合作方式</w:t>
            </w:r>
          </w:p>
        </w:tc>
        <w:tc>
          <w:tcPr>
            <w:tcW w:w="7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default" w:ascii="方正仿宋_GBK" w:hAnsi="仿宋" w:eastAsia="方正仿宋_GBK" w:cs="仿宋"/>
                <w:kern w:val="2"/>
                <w:sz w:val="24"/>
                <w:szCs w:val="24"/>
              </w:rPr>
            </w:pP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 xml:space="preserve">合作开发  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 xml:space="preserve">受托开发  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 xml:space="preserve">技术转让  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 xml:space="preserve">技术入股  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>技术许可</w:t>
            </w:r>
          </w:p>
          <w:p>
            <w:pPr>
              <w:widowControl w:val="0"/>
              <w:spacing w:line="360" w:lineRule="exact"/>
              <w:jc w:val="both"/>
              <w:rPr>
                <w:rFonts w:ascii="方正仿宋_GBK" w:eastAsia="方正仿宋_GBK"/>
              </w:rPr>
            </w:pP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 xml:space="preserve">技术咨询  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>技术服务  其它（请说明）：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>成果评价、获奖、已转让情况</w:t>
            </w:r>
          </w:p>
        </w:tc>
        <w:tc>
          <w:tcPr>
            <w:tcW w:w="7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default" w:ascii="方正仿宋_GBK" w:hAnsi="仿宋" w:eastAsia="方正仿宋_GBK" w:cs="仿宋"/>
                <w:kern w:val="2"/>
                <w:sz w:val="24"/>
                <w:szCs w:val="24"/>
              </w:rPr>
            </w:pP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>技术成果简介</w:t>
            </w:r>
          </w:p>
          <w:p>
            <w:pPr>
              <w:widowControl w:val="0"/>
              <w:spacing w:line="240" w:lineRule="exact"/>
              <w:jc w:val="center"/>
              <w:rPr>
                <w:rFonts w:hint="default" w:ascii="方正仿宋_GBK" w:hAnsi="仿宋" w:eastAsia="方正仿宋_GBK" w:cs="仿宋"/>
                <w:kern w:val="2"/>
                <w:sz w:val="24"/>
                <w:szCs w:val="24"/>
              </w:rPr>
            </w:pP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>（包括技术特点、主要技术指标、应用范围、市场前景、效益分析及对合作者及投资者的要求、风险分析等）</w:t>
            </w:r>
          </w:p>
          <w:p>
            <w:pPr>
              <w:widowControl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>（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</w:rPr>
              <w:t>200</w:t>
            </w: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>字以内）</w:t>
            </w:r>
          </w:p>
        </w:tc>
        <w:tc>
          <w:tcPr>
            <w:tcW w:w="7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default" w:ascii="方正仿宋_GBK" w:hAnsi="仿宋" w:eastAsia="方正仿宋_GBK" w:cs="仿宋"/>
                <w:kern w:val="2"/>
                <w:sz w:val="24"/>
                <w:szCs w:val="24"/>
              </w:rPr>
            </w:pP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>科技成果</w:t>
            </w:r>
          </w:p>
          <w:p>
            <w:pPr>
              <w:widowControl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>联系人信息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方正仿宋_GBK" w:eastAsia="方正仿宋_GBK"/>
              </w:rPr>
            </w:pP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 xml:space="preserve">姓  名                   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方正仿宋_GBK" w:eastAsia="方正仿宋_GBK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方正仿宋_GBK" w:eastAsia="方正仿宋_GBK"/>
              </w:rPr>
            </w:pP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>单  位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方正仿宋_GBK" w:eastAsia="方正仿宋_GBK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方正仿宋_GBK" w:eastAsia="方正仿宋_GBK"/>
              </w:rPr>
            </w:pP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 xml:space="preserve">手  机                   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方正仿宋_GBK" w:eastAsia="方正仿宋_GBK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方正仿宋_GBK" w:eastAsia="方正仿宋_GBK"/>
              </w:rPr>
            </w:pPr>
            <w:r>
              <w:rPr>
                <w:rFonts w:ascii="方正仿宋_GBK" w:hAnsi="仿宋" w:eastAsia="方正仿宋_GBK" w:cs="仿宋"/>
                <w:kern w:val="2"/>
                <w:sz w:val="24"/>
                <w:szCs w:val="24"/>
                <w:lang w:val="zh-TW" w:eastAsia="zh-TW"/>
              </w:rPr>
              <w:t>邮  箱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方正仿宋_GBK" w:eastAsia="方正仿宋_GBK"/>
              </w:rPr>
            </w:pPr>
          </w:p>
        </w:tc>
      </w:tr>
    </w:tbl>
    <w:p>
      <w:pPr>
        <w:widowControl w:val="0"/>
        <w:jc w:val="both"/>
        <w:rPr>
          <w:rFonts w:hint="default"/>
        </w:rPr>
      </w:pPr>
      <w:bookmarkStart w:id="0" w:name="_GoBack"/>
      <w:bookmarkEnd w:id="0"/>
    </w:p>
    <w:sectPr>
      <w:pgSz w:w="11900" w:h="16840"/>
      <w:pgMar w:top="2098" w:right="1531" w:bottom="1985" w:left="153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61A4BFD-6A3D-425B-9A68-8A9E79A81B2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24853F4-25D1-4F26-B0B9-DA37D852ACB0}"/>
  </w:font>
  <w:font w:name="方正小标宋简体">
    <w:altName w:val="微软雅黑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A2361FD7-9AB0-48BC-8AE2-89AC8037448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A36A603-3563-48DE-9229-23E5FDA8E0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96"/>
    <w:rsid w:val="000657AD"/>
    <w:rsid w:val="001454A4"/>
    <w:rsid w:val="001C06E6"/>
    <w:rsid w:val="002028C2"/>
    <w:rsid w:val="002D65D6"/>
    <w:rsid w:val="002E27CF"/>
    <w:rsid w:val="00382B1C"/>
    <w:rsid w:val="004D1E3F"/>
    <w:rsid w:val="005A74AB"/>
    <w:rsid w:val="005B3A53"/>
    <w:rsid w:val="005C069E"/>
    <w:rsid w:val="006046E2"/>
    <w:rsid w:val="0063134F"/>
    <w:rsid w:val="00663DB8"/>
    <w:rsid w:val="006E0FA7"/>
    <w:rsid w:val="006F1D6F"/>
    <w:rsid w:val="00731FB2"/>
    <w:rsid w:val="0080371D"/>
    <w:rsid w:val="008E5C5F"/>
    <w:rsid w:val="009918E5"/>
    <w:rsid w:val="009E4665"/>
    <w:rsid w:val="00A763D1"/>
    <w:rsid w:val="00AA628E"/>
    <w:rsid w:val="00AC6778"/>
    <w:rsid w:val="00AE7913"/>
    <w:rsid w:val="00BD0847"/>
    <w:rsid w:val="00C17E4F"/>
    <w:rsid w:val="00C31057"/>
    <w:rsid w:val="00CD6B05"/>
    <w:rsid w:val="00D05386"/>
    <w:rsid w:val="00D07736"/>
    <w:rsid w:val="00D44E96"/>
    <w:rsid w:val="00D553DC"/>
    <w:rsid w:val="00E87CC6"/>
    <w:rsid w:val="00FC6BBA"/>
    <w:rsid w:val="1C261321"/>
    <w:rsid w:val="25231B23"/>
    <w:rsid w:val="3AD51498"/>
    <w:rsid w:val="433A0D17"/>
    <w:rsid w:val="4A0C644A"/>
    <w:rsid w:val="4B205F9B"/>
    <w:rsid w:val="60D468DF"/>
    <w:rsid w:val="63785F7E"/>
    <w:rsid w:val="6E7A6799"/>
    <w:rsid w:val="7501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eastAsia" w:ascii="Arial Unicode MS" w:hAnsi="Arial Unicode MS" w:eastAsia="Arial Unicode MS" w:cs="Arial Unicode MS"/>
      <w:color w:val="000000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er &amp; Footer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5"/>
    <w:link w:val="3"/>
    <w:qFormat/>
    <w:uiPriority w:val="99"/>
    <w:rPr>
      <w:rFonts w:ascii="Arial Unicode MS" w:hAnsi="Arial Unicode MS" w:eastAsia="Arial Unicode MS" w:cs="Arial Unicode MS"/>
      <w:color w:val="000000"/>
      <w:sz w:val="18"/>
      <w:szCs w:val="18"/>
      <w:u w:color="000000"/>
    </w:rPr>
  </w:style>
  <w:style w:type="character" w:customStyle="1" w:styleId="10">
    <w:name w:val="页脚 字符"/>
    <w:basedOn w:val="5"/>
    <w:link w:val="2"/>
    <w:qFormat/>
    <w:uiPriority w:val="99"/>
    <w:rPr>
      <w:rFonts w:ascii="Arial Unicode MS" w:hAnsi="Arial Unicode MS" w:eastAsia="Arial Unicode MS" w:cs="Arial Unicode MS"/>
      <w:color w:val="000000"/>
      <w:sz w:val="18"/>
      <w:szCs w:val="18"/>
      <w:u w:color="00000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386</Characters>
  <Lines>9</Lines>
  <Paragraphs>2</Paragraphs>
  <TotalTime>14</TotalTime>
  <ScaleCrop>false</ScaleCrop>
  <LinksUpToDate>false</LinksUpToDate>
  <CharactersWithSpaces>510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2022-04-06T06:36:00Z</dcterms:created>
  <dc:creator>lijun948</dc:creator>
  <cp:lastModifiedBy>Quincy Chen</cp:lastModifiedBy>
  <cp:lastPrinted>2022-04-06T09:51:00Z</cp:lastPrinted>
  <dcterms:modified xsi:type="dcterms:W3CDTF">2022-04-06T10:15:54Z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C653717375394B9DAE0EB524502C6542</vt:lpwstr>
  </property>
</Properties>
</file>